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后勤食堂代理公司（劳务派遣）服务采</w:t>
      </w:r>
      <w:r>
        <w:rPr>
          <w:rFonts w:hint="eastAsia"/>
          <w:b/>
          <w:bCs/>
          <w:sz w:val="36"/>
          <w:szCs w:val="36"/>
          <w:lang w:eastAsia="zh-CN"/>
        </w:rPr>
        <w:t>购需求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后勤食堂采购代理公司（劳务派遣）服务，需为食堂部分聘用制员工提供以下服务：</w:t>
      </w:r>
    </w:p>
    <w:p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一、服务内容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1.提供招聘服务：根据食堂岗位用人需求提供相应岗位招聘人员工作。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2.劳务人员关系管理：劳务派遣公司与派遣人员签订劳动合同或劳务合同，建立劳动、劳务关系和办理相关手续。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3.派遣公司代发工资和代扣缴个人所得税。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4.为派遣人员缴纳五险或雇主责任险。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5.负责工伤情况出现的申报及善后处理。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6.办理辞退员工及处理劳务纠纷事宜服务。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7.能够与60周岁以下的男职工及50周岁以下的女职工签订劳务派遣合同并为其缴纳雇主责任险。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二、服务范围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食堂部分聘用制员工</w:t>
      </w:r>
    </w:p>
    <w:p>
      <w:pPr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三、服务期限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服务期限为1+1+1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四、服务金额</w:t>
      </w:r>
      <w:bookmarkStart w:id="0" w:name="_GoBack"/>
      <w:bookmarkEnd w:id="0"/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预计每人每月管理费25元，人数最多不超过300人，每月付款结合实际在岗人员动态调整，以实际发生额为准。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FmOWNjMmE0NjI1ZDhiMjAxZDY2ZDY0ZWZjOGUifQ=="/>
  </w:docVars>
  <w:rsids>
    <w:rsidRoot w:val="43A946EB"/>
    <w:rsid w:val="032906C5"/>
    <w:rsid w:val="05B221F9"/>
    <w:rsid w:val="089745D6"/>
    <w:rsid w:val="11AF40BA"/>
    <w:rsid w:val="1FD10B88"/>
    <w:rsid w:val="26894A2A"/>
    <w:rsid w:val="43A946EB"/>
    <w:rsid w:val="56964DE7"/>
    <w:rsid w:val="673248DD"/>
    <w:rsid w:val="6B773024"/>
    <w:rsid w:val="6C2A45F7"/>
    <w:rsid w:val="7D16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356</Characters>
  <Lines>0</Lines>
  <Paragraphs>0</Paragraphs>
  <TotalTime>0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2023-06-26T09:45:00Z</dcterms:created>
  <dc:creator>叮咚</dc:creator>
  <cp:lastModifiedBy>寒山</cp:lastModifiedBy>
  <cp:lastPrinted>2023-06-27T08:06:00Z</cp:lastPrinted>
  <dcterms:modified xsi:type="dcterms:W3CDTF">2024-07-02T06:50:35Z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A8FD286D31334B9DB8E5D8CB35DE048D_13</vt:lpwstr>
  </property>
</Properties>
</file>