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A87F">
      <w:pPr>
        <w:jc w:val="left"/>
        <w:rPr>
          <w:rFonts w:hint="eastAsia"/>
          <w:b w:val="0"/>
          <w:bCs w:val="0"/>
          <w:sz w:val="28"/>
          <w:szCs w:val="28"/>
          <w:lang w:val="en-US" w:eastAsia="zh-CN"/>
        </w:rPr>
      </w:pPr>
      <w:r>
        <w:rPr>
          <w:rFonts w:hint="eastAsia"/>
          <w:b w:val="0"/>
          <w:bCs w:val="0"/>
          <w:sz w:val="28"/>
          <w:szCs w:val="28"/>
          <w:lang w:val="en-US" w:eastAsia="zh-CN"/>
        </w:rPr>
        <w:t>附件1</w:t>
      </w:r>
    </w:p>
    <w:p w14:paraId="59331C4C">
      <w:pPr>
        <w:ind w:firstLine="2520" w:firstLineChars="700"/>
        <w:rPr>
          <w:rFonts w:hint="eastAsia"/>
          <w:sz w:val="36"/>
          <w:szCs w:val="36"/>
          <w:lang w:eastAsia="zh-CN"/>
        </w:rPr>
      </w:pPr>
      <w:r>
        <w:rPr>
          <w:rFonts w:hint="eastAsia"/>
          <w:sz w:val="36"/>
          <w:szCs w:val="36"/>
          <w:lang w:eastAsia="zh-CN"/>
        </w:rPr>
        <w:t>绿化养护采购需求</w:t>
      </w:r>
    </w:p>
    <w:p w14:paraId="68E7A730">
      <w:pPr>
        <w:ind w:firstLine="2520" w:firstLineChars="700"/>
        <w:rPr>
          <w:rFonts w:hint="eastAsia"/>
          <w:sz w:val="36"/>
          <w:szCs w:val="36"/>
          <w:highlight w:val="none"/>
          <w:lang w:eastAsia="zh-CN"/>
        </w:rPr>
      </w:pPr>
    </w:p>
    <w:p w14:paraId="425432F7">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highlight w:val="none"/>
          <w:lang w:val="en-US" w:eastAsia="zh-CN"/>
        </w:rPr>
        <w:t>配有专业绿化养护人员及专业工具、绿化专业车辆。（提供工具、机械，车辆图片）</w:t>
      </w:r>
    </w:p>
    <w:p w14:paraId="08D75AAC">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highlight w:val="none"/>
          <w:lang w:val="en-US" w:eastAsia="zh-CN"/>
        </w:rPr>
        <w:t>熟悉树木防虫知识，针对不同树木虫害有效实施秋季防虫工作。合同期内根据天气最少进行2次浇水、喷洒杀虫剂及施肥（自带洒水车及打药设备，杀虫剂及化肥中标单位准备）。枝叶完整，无明显枯黄、干焦、卷曲、缀拈、穿孔、流胶现象，好叶率达95%。树干无蛀干害虫，无被虫咬叶面，地面无害虫粪屑，无药害。</w:t>
      </w:r>
    </w:p>
    <w:p w14:paraId="3FE6A62C">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highlight w:val="none"/>
          <w:lang w:val="en-US" w:eastAsia="zh-CN"/>
        </w:rPr>
        <w:t>熟悉古树名木养护工作，提供专业养护方法。（杏树、榆树、黄菠萝三个品种13株树木具体养护方案）</w:t>
      </w:r>
    </w:p>
    <w:p w14:paraId="60538207">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highlight w:val="none"/>
          <w:lang w:val="en-US" w:eastAsia="zh-CN"/>
        </w:rPr>
        <w:t>1万平米草坪养护，补种500平米缺失草坪及养护。（按照草坪1级养护标准，保证草皮在十厘米内。）</w:t>
      </w:r>
    </w:p>
    <w:p w14:paraId="1E84D570">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highlight w:val="none"/>
          <w:lang w:val="en-US" w:eastAsia="zh-CN"/>
        </w:rPr>
        <w:t>1万平米林地合理修剪，根据不同树种适时进行修剪、整形,做到无折悬枝，无枯死枝，无萌条枝，基部无根蘖，内膛通风透光，整体疏密得当，树形自然美观。</w:t>
      </w:r>
    </w:p>
    <w:p w14:paraId="014799C4">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highlight w:val="none"/>
          <w:lang w:val="en-US" w:eastAsia="zh-CN"/>
        </w:rPr>
        <w:t>林地内病死树的伐除、园林手续的办理。并根据甲方建议进行秋冬季树木补种（乔木）。</w:t>
      </w:r>
    </w:p>
    <w:p w14:paraId="027F4FCB">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7、北美红枫、欧洲小叶椴、北美海棠等树种的秋季养护,(根据不同树种提出养护方案)，并进行防寒处理（浇封冻水，缠防寒毡）等</w:t>
      </w:r>
    </w:p>
    <w:p w14:paraId="0EECEB17">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8、</w:t>
      </w:r>
      <w:r>
        <w:rPr>
          <w:rFonts w:hint="eastAsia" w:ascii="仿宋" w:hAnsi="仿宋" w:eastAsia="仿宋" w:cs="仿宋"/>
          <w:sz w:val="32"/>
          <w:szCs w:val="32"/>
          <w:highlight w:val="none"/>
          <w:lang w:val="en-US" w:eastAsia="zh-CN"/>
        </w:rPr>
        <w:t>养护修剪的树枝以及枯枝落叶、草坪打草残草搂起及时外运。工完场清，保持校园环境整洁</w:t>
      </w:r>
    </w:p>
    <w:p w14:paraId="162EF4CC">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9、使用风险较高的绿化设施设备，比如：油锯、打草机、吊车以及洒水车等要专人负责，按规操作。</w:t>
      </w:r>
    </w:p>
    <w:p w14:paraId="10B2A09C">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10、农药及汽柴油等危险物资必须专人专库负责管理。</w:t>
      </w:r>
    </w:p>
    <w:p w14:paraId="29BC827F">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要严格执行各项工作的安全操作规程，采取相应的周密的安全防范措施，加强安全防护(攀爬树木、砍伐树木、修剪树木及一切园林机械工具的使用等)，妥善保管和使用农药及汽柴油等。凡因工作人员违规操作等造成的安全责任均由中标单位承担。</w:t>
      </w:r>
    </w:p>
    <w:p w14:paraId="061F1981">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12、养护区域的苗木及草坪因养护不当而发生缺失或毁坏的应及时补栽和补种，并由养护人承担所有费用。补栽种苗木应按同等品种、规格，标准进行。</w:t>
      </w:r>
    </w:p>
    <w:p w14:paraId="5C6FD088">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13、人员及形象：统一着装，衣着整洁，形象佳，服务行为符合规范。</w:t>
      </w:r>
    </w:p>
    <w:p w14:paraId="61B86CAA">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14、养护人在养护过程中必须服从管理，并严格按照绿化养护的管理标准执行，优质完成所属区域日常园林绿化养护工作。</w:t>
      </w:r>
    </w:p>
    <w:p w14:paraId="0A9D22AD">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15、服从学校安排的其他绿化临时工作。</w:t>
      </w:r>
    </w:p>
    <w:p w14:paraId="5967713E">
      <w:pPr>
        <w:ind w:firstLine="420" w:firstLineChars="20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43A946EB"/>
    <w:rsid w:val="032906C5"/>
    <w:rsid w:val="05B221F9"/>
    <w:rsid w:val="089745D6"/>
    <w:rsid w:val="11AF40BA"/>
    <w:rsid w:val="1FD10B88"/>
    <w:rsid w:val="22160CA0"/>
    <w:rsid w:val="26894A2A"/>
    <w:rsid w:val="3D680DB6"/>
    <w:rsid w:val="43A946EB"/>
    <w:rsid w:val="4C38792B"/>
    <w:rsid w:val="56964DE7"/>
    <w:rsid w:val="660D016B"/>
    <w:rsid w:val="673248DD"/>
    <w:rsid w:val="6B773024"/>
    <w:rsid w:val="6C2A45F7"/>
    <w:rsid w:val="7C0B663E"/>
    <w:rsid w:val="7D161CDD"/>
    <w:rsid w:val="7FF8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10 磅31114"/>
    <w:autoRedefine/>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841</Characters>
  <Lines>0</Lines>
  <Paragraphs>0</Paragraphs>
  <TotalTime>0</TotalTime>
  <ScaleCrop>false</ScaleCrop>
  <LinksUpToDate>false</LinksUpToDate>
  <CharactersWithSpaces>841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2023-06-26T09:45:00Z</dcterms:created>
  <dc:creator>叮咚</dc:creator>
  <cp:lastModifiedBy>寒山</cp:lastModifiedBy>
  <cp:lastPrinted>2023-06-27T08:06:00Z</cp:lastPrinted>
  <dcterms:modified xsi:type="dcterms:W3CDTF">2024-09-25T06:12:02Z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A8FD286D31334B9DB8E5D8CB35DE048D_13</vt:lpwstr>
  </property>
</Properties>
</file>