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10" w:right="210"/>
        <w:jc w:val="left"/>
        <w:rPr>
          <w:rFonts w:hint="eastAsia"/>
          <w:color w:val="000000"/>
          <w:sz w:val="28"/>
          <w:szCs w:val="28"/>
        </w:rPr>
      </w:pPr>
      <w:bookmarkStart w:id="0" w:name="_Toc54551906"/>
      <w:r>
        <w:rPr>
          <w:rFonts w:hint="eastAsia"/>
          <w:color w:val="000000"/>
          <w:sz w:val="28"/>
          <w:szCs w:val="28"/>
        </w:rPr>
        <w:t>附件</w:t>
      </w:r>
      <w:r>
        <w:rPr>
          <w:rFonts w:hint="eastAsia"/>
          <w:color w:val="000000"/>
          <w:sz w:val="28"/>
          <w:szCs w:val="28"/>
          <w:lang w:val="en-US" w:eastAsia="zh-CN"/>
        </w:rPr>
        <w:t>1</w:t>
      </w:r>
      <w:r>
        <w:rPr>
          <w:rFonts w:hint="eastAsia"/>
          <w:color w:val="000000"/>
          <w:sz w:val="28"/>
          <w:szCs w:val="28"/>
        </w:rPr>
        <w:t>：</w:t>
      </w:r>
    </w:p>
    <w:p>
      <w:pPr>
        <w:pStyle w:val="2"/>
        <w:ind w:left="210" w:right="210"/>
        <w:jc w:val="center"/>
        <w:rPr>
          <w:rFonts w:ascii="宋体" w:hAnsi="宋体" w:eastAsia="宋体"/>
          <w:b/>
          <w:caps/>
          <w:color w:val="000000"/>
          <w:sz w:val="32"/>
          <w:szCs w:val="32"/>
        </w:rPr>
      </w:pPr>
      <w:r>
        <w:rPr>
          <w:rFonts w:hint="eastAsia" w:ascii="宋体" w:hAnsi="宋体" w:eastAsia="宋体"/>
          <w:b/>
          <w:caps/>
          <w:color w:val="000000"/>
          <w:sz w:val="32"/>
          <w:szCs w:val="32"/>
        </w:rPr>
        <w:t>哈 尔 滨 理 工 大 学 监 控 系 统</w:t>
      </w:r>
      <w:bookmarkEnd w:id="0"/>
    </w:p>
    <w:p>
      <w:pPr>
        <w:pStyle w:val="2"/>
        <w:ind w:left="210" w:right="210"/>
        <w:rPr>
          <w:rFonts w:ascii="宋体" w:hAnsi="宋体" w:eastAsia="宋体"/>
          <w:b/>
          <w:caps/>
          <w:color w:val="000000"/>
          <w:sz w:val="32"/>
          <w:szCs w:val="32"/>
        </w:rPr>
      </w:pPr>
      <w:bookmarkStart w:id="1" w:name="_Toc54551907"/>
      <w:r>
        <w:rPr>
          <w:rFonts w:hint="eastAsia" w:ascii="宋体" w:hAnsi="宋体" w:eastAsia="宋体"/>
          <w:b/>
          <w:color w:val="000000"/>
          <w:sz w:val="32"/>
          <w:szCs w:val="32"/>
        </w:rPr>
        <w:t>监控设备维保项目</w:t>
      </w:r>
      <w:bookmarkStart w:id="6" w:name="_GoBack"/>
      <w:r>
        <w:rPr>
          <w:rFonts w:hint="eastAsia" w:ascii="宋体" w:hAnsi="宋体" w:eastAsia="宋体"/>
          <w:b/>
          <w:color w:val="000000"/>
          <w:sz w:val="32"/>
          <w:szCs w:val="32"/>
        </w:rPr>
        <w:t>采购内容及要求</w:t>
      </w:r>
      <w:bookmarkEnd w:id="1"/>
      <w:bookmarkEnd w:id="6"/>
    </w:p>
    <w:p>
      <w:pPr>
        <w:pStyle w:val="5"/>
        <w:numPr>
          <w:ilvl w:val="0"/>
          <w:numId w:val="1"/>
        </w:numPr>
        <w:snapToGrid w:val="0"/>
        <w:spacing w:beforeLines="50" w:line="440" w:lineRule="exact"/>
        <w:ind w:firstLineChars="0"/>
        <w:jc w:val="left"/>
        <w:outlineLvl w:val="0"/>
        <w:rPr>
          <w:b/>
          <w:caps/>
          <w:color w:val="000000"/>
          <w:sz w:val="28"/>
          <w:szCs w:val="28"/>
        </w:rPr>
      </w:pPr>
      <w:bookmarkStart w:id="2" w:name="_Toc54551908"/>
      <w:r>
        <w:rPr>
          <w:rFonts w:hint="eastAsia"/>
          <w:b/>
          <w:caps/>
          <w:color w:val="000000"/>
          <w:sz w:val="28"/>
          <w:szCs w:val="28"/>
        </w:rPr>
        <w:t>项目概述</w:t>
      </w:r>
      <w:bookmarkEnd w:id="2"/>
    </w:p>
    <w:p>
      <w:pPr>
        <w:spacing w:beforeLines="50" w:line="440" w:lineRule="exact"/>
        <w:ind w:firstLine="480" w:firstLineChars="200"/>
        <w:rPr>
          <w:rFonts w:hint="eastAsia" w:ascii="宋体" w:hAnsi="宋体"/>
          <w:color w:val="000000"/>
          <w:sz w:val="24"/>
        </w:rPr>
      </w:pPr>
      <w:r>
        <w:rPr>
          <w:rFonts w:hint="eastAsia" w:ascii="宋体" w:hAnsi="宋体"/>
          <w:color w:val="000000"/>
          <w:sz w:val="24"/>
        </w:rPr>
        <w:t>哈尔滨理工大学监控工程目前设备以使用多年老旧损坏设备非常多，一期使用年限超限其重要点位图像经常因设备损坏及链路问题导致图像丢失。二期监控同样存在一些设备损坏未能及时增补情况，需要保障未损坏的设备图像在线，以确保校园安全监控安全方面欠缺。三期监控主要针对学生公寓，为个分区独立监控系统。为了有效提高校园治安管理水平，提升师生群众安全指数，提高校园治安管理的统一指挥、快速反应以及协同作战的水平，本期招标项目主要目的为校园日常监控设备维护系统工程。</w:t>
      </w:r>
    </w:p>
    <w:p>
      <w:pPr>
        <w:spacing w:beforeLines="50" w:line="440" w:lineRule="exact"/>
        <w:ind w:firstLine="480" w:firstLineChars="200"/>
        <w:rPr>
          <w:rFonts w:hint="eastAsia" w:ascii="宋体" w:hAnsi="宋体"/>
          <w:color w:val="000000"/>
          <w:sz w:val="24"/>
        </w:rPr>
      </w:pPr>
    </w:p>
    <w:p>
      <w:pPr>
        <w:spacing w:line="400" w:lineRule="atLeast"/>
        <w:outlineLvl w:val="0"/>
        <w:rPr>
          <w:rFonts w:ascii="黑体" w:hAnsi="黑体" w:eastAsia="黑体"/>
          <w:b/>
          <w:color w:val="000000"/>
          <w:sz w:val="28"/>
          <w:szCs w:val="28"/>
        </w:rPr>
      </w:pPr>
      <w:bookmarkStart w:id="3" w:name="_Toc54551909"/>
      <w:r>
        <w:rPr>
          <w:rFonts w:hint="eastAsia"/>
          <w:b/>
          <w:caps/>
          <w:color w:val="000000"/>
          <w:sz w:val="28"/>
          <w:szCs w:val="28"/>
        </w:rPr>
        <w:t>二、</w:t>
      </w:r>
      <w:r>
        <w:rPr>
          <w:rFonts w:hint="eastAsia" w:ascii="黑体" w:hAnsi="黑体" w:eastAsia="黑体"/>
          <w:b/>
          <w:color w:val="000000"/>
          <w:sz w:val="28"/>
          <w:szCs w:val="28"/>
        </w:rPr>
        <w:t>维保执行标准</w:t>
      </w:r>
      <w:bookmarkEnd w:id="3"/>
    </w:p>
    <w:p>
      <w:pPr>
        <w:spacing w:beforeLines="50" w:line="440" w:lineRule="exact"/>
        <w:ind w:firstLine="480" w:firstLineChars="200"/>
        <w:rPr>
          <w:rFonts w:ascii="宋体" w:hAnsi="宋体"/>
          <w:color w:val="000000"/>
          <w:sz w:val="24"/>
        </w:rPr>
      </w:pPr>
      <w:r>
        <w:rPr>
          <w:rFonts w:hint="eastAsia" w:ascii="宋体" w:hAnsi="宋体"/>
          <w:color w:val="000000"/>
          <w:sz w:val="24"/>
        </w:rPr>
        <w:t>1、GA／T669.1—2008  城市监控报警联网系统通用技术标准</w:t>
      </w:r>
    </w:p>
    <w:p>
      <w:pPr>
        <w:spacing w:beforeLines="50" w:line="440" w:lineRule="exact"/>
        <w:ind w:firstLine="480" w:firstLineChars="200"/>
        <w:rPr>
          <w:rFonts w:ascii="宋体" w:hAnsi="宋体"/>
          <w:color w:val="000000"/>
          <w:sz w:val="24"/>
        </w:rPr>
      </w:pPr>
      <w:r>
        <w:rPr>
          <w:rFonts w:hint="eastAsia" w:ascii="宋体" w:hAnsi="宋体"/>
          <w:color w:val="000000"/>
          <w:sz w:val="24"/>
        </w:rPr>
        <w:t>2、GB50348—2004      安全防范工程技术规范</w:t>
      </w:r>
    </w:p>
    <w:p>
      <w:pPr>
        <w:spacing w:beforeLines="50" w:line="440" w:lineRule="exact"/>
        <w:ind w:firstLine="480" w:firstLineChars="200"/>
        <w:rPr>
          <w:rFonts w:ascii="宋体" w:hAnsi="宋体"/>
          <w:color w:val="000000"/>
          <w:sz w:val="24"/>
        </w:rPr>
      </w:pPr>
      <w:r>
        <w:rPr>
          <w:rFonts w:hint="eastAsia" w:ascii="宋体" w:hAnsi="宋体"/>
          <w:color w:val="000000"/>
          <w:sz w:val="24"/>
        </w:rPr>
        <w:t>3、GA308—2001    安全防范系统验收规则</w:t>
      </w:r>
    </w:p>
    <w:p>
      <w:pPr>
        <w:spacing w:beforeLines="50" w:line="440" w:lineRule="exact"/>
        <w:ind w:firstLine="480" w:firstLineChars="200"/>
        <w:rPr>
          <w:rFonts w:ascii="宋体" w:hAnsi="宋体"/>
          <w:color w:val="000000"/>
          <w:sz w:val="24"/>
        </w:rPr>
      </w:pPr>
      <w:r>
        <w:rPr>
          <w:rFonts w:hint="eastAsia" w:ascii="宋体" w:hAnsi="宋体"/>
          <w:color w:val="000000"/>
          <w:sz w:val="24"/>
        </w:rPr>
        <w:t>4、GA／T75—94    安全防范工程程序与要求</w:t>
      </w:r>
    </w:p>
    <w:p>
      <w:pPr>
        <w:spacing w:beforeLines="50" w:line="440" w:lineRule="exact"/>
        <w:ind w:firstLine="480" w:firstLineChars="200"/>
        <w:rPr>
          <w:rFonts w:ascii="宋体" w:hAnsi="宋体"/>
          <w:color w:val="000000"/>
          <w:sz w:val="24"/>
        </w:rPr>
      </w:pPr>
      <w:r>
        <w:rPr>
          <w:rFonts w:hint="eastAsia" w:ascii="宋体" w:hAnsi="宋体"/>
          <w:color w:val="000000"/>
          <w:sz w:val="24"/>
        </w:rPr>
        <w:t>5、GB50198-2011   民用闭路监视电视系统工程技术规范</w:t>
      </w:r>
    </w:p>
    <w:p>
      <w:pPr>
        <w:spacing w:beforeLines="50" w:line="440" w:lineRule="exact"/>
        <w:ind w:firstLine="480" w:firstLineChars="200"/>
        <w:rPr>
          <w:rFonts w:ascii="宋体" w:hAnsi="宋体"/>
          <w:color w:val="000000"/>
          <w:sz w:val="24"/>
        </w:rPr>
      </w:pPr>
      <w:r>
        <w:rPr>
          <w:rFonts w:hint="eastAsia" w:ascii="宋体" w:hAnsi="宋体"/>
          <w:color w:val="000000"/>
          <w:sz w:val="24"/>
        </w:rPr>
        <w:t>6、GAT74-2016      安全防范系统通用图形符号</w:t>
      </w:r>
    </w:p>
    <w:p>
      <w:pPr>
        <w:spacing w:beforeLines="50" w:line="440" w:lineRule="exact"/>
        <w:ind w:firstLine="480" w:firstLineChars="200"/>
        <w:rPr>
          <w:rFonts w:ascii="宋体" w:hAnsi="宋体"/>
          <w:color w:val="000000"/>
          <w:sz w:val="24"/>
        </w:rPr>
      </w:pPr>
      <w:r>
        <w:rPr>
          <w:rFonts w:hint="eastAsia" w:ascii="宋体" w:hAnsi="宋体"/>
          <w:color w:val="000000"/>
          <w:sz w:val="24"/>
        </w:rPr>
        <w:t>7、GA／367—2001   视频安防监控系统技术要求</w:t>
      </w:r>
    </w:p>
    <w:p>
      <w:pPr>
        <w:spacing w:beforeLines="50" w:line="440" w:lineRule="exact"/>
        <w:ind w:firstLine="480" w:firstLineChars="200"/>
        <w:rPr>
          <w:rFonts w:ascii="宋体" w:hAnsi="宋体"/>
          <w:color w:val="000000"/>
          <w:sz w:val="24"/>
        </w:rPr>
      </w:pPr>
      <w:r>
        <w:rPr>
          <w:rFonts w:hint="eastAsia" w:ascii="宋体" w:hAnsi="宋体"/>
          <w:color w:val="000000"/>
          <w:sz w:val="24"/>
        </w:rPr>
        <w:t>8、GB 50057—2011    建筑物防雷设计规范</w:t>
      </w:r>
    </w:p>
    <w:p>
      <w:pPr>
        <w:spacing w:beforeLines="50" w:line="440" w:lineRule="exact"/>
        <w:ind w:firstLine="480" w:firstLineChars="200"/>
        <w:rPr>
          <w:rFonts w:ascii="宋体" w:hAnsi="宋体"/>
          <w:color w:val="000000"/>
          <w:sz w:val="24"/>
        </w:rPr>
      </w:pPr>
      <w:r>
        <w:rPr>
          <w:rFonts w:hint="eastAsia" w:ascii="宋体" w:hAnsi="宋体"/>
          <w:color w:val="000000"/>
          <w:sz w:val="24"/>
        </w:rPr>
        <w:t>9、GB／T50314—2015智能建筑设计标准</w:t>
      </w:r>
    </w:p>
    <w:p>
      <w:pPr>
        <w:spacing w:beforeLines="50" w:line="440" w:lineRule="exact"/>
        <w:ind w:firstLine="480" w:firstLineChars="200"/>
        <w:rPr>
          <w:rFonts w:ascii="宋体" w:hAnsi="宋体"/>
          <w:color w:val="000000"/>
          <w:sz w:val="24"/>
        </w:rPr>
      </w:pPr>
      <w:r>
        <w:rPr>
          <w:rFonts w:hint="eastAsia" w:ascii="宋体" w:hAnsi="宋体"/>
          <w:color w:val="000000"/>
          <w:sz w:val="24"/>
        </w:rPr>
        <w:t>10、GB50395-2007    视频安防监控系统工程设计规范</w:t>
      </w:r>
    </w:p>
    <w:p>
      <w:pPr>
        <w:spacing w:beforeLines="50" w:line="440" w:lineRule="exact"/>
        <w:ind w:firstLine="480" w:firstLineChars="200"/>
        <w:rPr>
          <w:rFonts w:ascii="宋体" w:hAnsi="宋体"/>
          <w:color w:val="000000"/>
          <w:sz w:val="24"/>
        </w:rPr>
      </w:pPr>
      <w:r>
        <w:rPr>
          <w:rFonts w:hint="eastAsia" w:ascii="宋体" w:hAnsi="宋体"/>
          <w:color w:val="000000"/>
          <w:sz w:val="24"/>
        </w:rPr>
        <w:t>11、YD／5048-97       中华人民共和国通信行业标准</w:t>
      </w:r>
    </w:p>
    <w:p>
      <w:pPr>
        <w:spacing w:beforeLines="50" w:line="440" w:lineRule="exact"/>
        <w:ind w:firstLine="480" w:firstLineChars="200"/>
        <w:rPr>
          <w:rFonts w:ascii="宋体" w:hAnsi="宋体"/>
          <w:color w:val="000000"/>
          <w:sz w:val="24"/>
        </w:rPr>
      </w:pPr>
      <w:r>
        <w:rPr>
          <w:rFonts w:hint="eastAsia" w:ascii="宋体" w:hAnsi="宋体"/>
          <w:color w:val="000000"/>
          <w:sz w:val="24"/>
        </w:rPr>
        <w:t>12、CJJ／T1 06—2010城市市政综合信息系统技术规范</w:t>
      </w:r>
    </w:p>
    <w:p>
      <w:pPr>
        <w:spacing w:beforeLines="50" w:line="440" w:lineRule="exact"/>
        <w:ind w:firstLine="480" w:firstLineChars="200"/>
        <w:rPr>
          <w:rFonts w:ascii="宋体" w:hAnsi="宋体"/>
          <w:color w:val="000000"/>
          <w:sz w:val="24"/>
        </w:rPr>
      </w:pPr>
      <w:r>
        <w:rPr>
          <w:rFonts w:hint="eastAsia" w:ascii="宋体" w:hAnsi="宋体"/>
          <w:color w:val="000000"/>
          <w:sz w:val="24"/>
        </w:rPr>
        <w:t>13、GB/T 28181-2011 安全防范视频监控联网系统信息传输、交换、控制技术要求。</w:t>
      </w:r>
    </w:p>
    <w:p>
      <w:pPr>
        <w:spacing w:beforeLines="50" w:line="440" w:lineRule="exact"/>
        <w:ind w:firstLine="480" w:firstLineChars="200"/>
        <w:rPr>
          <w:rFonts w:ascii="宋体" w:hAnsi="宋体"/>
          <w:color w:val="000000"/>
          <w:sz w:val="24"/>
        </w:rPr>
      </w:pPr>
    </w:p>
    <w:p>
      <w:pPr>
        <w:snapToGrid w:val="0"/>
        <w:spacing w:beforeLines="50" w:line="440" w:lineRule="exact"/>
        <w:outlineLvl w:val="0"/>
        <w:rPr>
          <w:b/>
          <w:caps/>
          <w:color w:val="000000"/>
          <w:sz w:val="28"/>
          <w:szCs w:val="28"/>
        </w:rPr>
      </w:pPr>
      <w:bookmarkStart w:id="4" w:name="_Toc54551910"/>
      <w:r>
        <w:rPr>
          <w:rFonts w:hint="eastAsia"/>
          <w:b/>
          <w:caps/>
          <w:color w:val="000000"/>
          <w:sz w:val="28"/>
          <w:szCs w:val="28"/>
        </w:rPr>
        <w:t>三、项目工程内容</w:t>
      </w:r>
      <w:bookmarkEnd w:id="4"/>
    </w:p>
    <w:p>
      <w:pPr>
        <w:spacing w:beforeLines="50" w:line="440" w:lineRule="exact"/>
        <w:ind w:firstLine="480" w:firstLineChars="200"/>
        <w:rPr>
          <w:rFonts w:ascii="宋体" w:hAnsi="宋体"/>
          <w:color w:val="000000"/>
          <w:sz w:val="24"/>
        </w:rPr>
      </w:pPr>
      <w:r>
        <w:rPr>
          <w:rFonts w:hint="eastAsia" w:ascii="宋体" w:hAnsi="宋体"/>
          <w:color w:val="000000"/>
          <w:sz w:val="24"/>
        </w:rPr>
        <w:t>根据目监控系统技术安全防范系统运行情况及目前校园安全突显出的相关问题，提出监控系统工程维护方案如下：</w:t>
      </w:r>
    </w:p>
    <w:p>
      <w:pPr>
        <w:spacing w:line="360" w:lineRule="auto"/>
        <w:rPr>
          <w:rFonts w:ascii="宋体"/>
          <w:color w:val="000000"/>
          <w:sz w:val="24"/>
        </w:rPr>
      </w:pPr>
      <w:r>
        <w:rPr>
          <w:rFonts w:hint="eastAsia" w:ascii="宋体" w:hAnsi="宋体"/>
          <w:color w:val="000000"/>
          <w:sz w:val="24"/>
        </w:rPr>
        <w:t>（一）、</w:t>
      </w:r>
      <w:r>
        <w:rPr>
          <w:rFonts w:hint="eastAsia"/>
          <w:color w:val="000000"/>
          <w:sz w:val="28"/>
          <w:szCs w:val="28"/>
        </w:rPr>
        <w:t>维保范围：</w:t>
      </w:r>
    </w:p>
    <w:p>
      <w:pPr>
        <w:spacing w:line="360" w:lineRule="auto"/>
        <w:ind w:firstLine="480" w:firstLineChars="200"/>
        <w:rPr>
          <w:rFonts w:ascii="宋体"/>
          <w:color w:val="000000"/>
          <w:sz w:val="24"/>
        </w:rPr>
      </w:pPr>
      <w:r>
        <w:rPr>
          <w:rFonts w:hint="eastAsia" w:ascii="宋体" w:hAnsi="宋体"/>
          <w:color w:val="000000"/>
          <w:sz w:val="24"/>
        </w:rPr>
        <w:t>1、前端设备维保与改造</w:t>
      </w:r>
    </w:p>
    <w:p>
      <w:pPr>
        <w:spacing w:line="360" w:lineRule="auto"/>
        <w:ind w:firstLine="480"/>
        <w:rPr>
          <w:rFonts w:ascii="宋体"/>
          <w:color w:val="000000"/>
          <w:sz w:val="24"/>
        </w:rPr>
      </w:pPr>
      <w:r>
        <w:rPr>
          <w:rFonts w:hint="eastAsia" w:ascii="宋体" w:hAnsi="宋体"/>
          <w:color w:val="000000"/>
          <w:sz w:val="24"/>
        </w:rPr>
        <w:t>维护对一、二期校园监控，三期学生公寓系统的前端监控摄像机及管线等配套设施，各汇聚点视频存储设备运行维护及按时清理保养，由于一期工程为数模混搭的系统架构，中间设备多，故障点及故障率较高，至今已运行整</w:t>
      </w:r>
      <w:r>
        <w:rPr>
          <w:rFonts w:hint="eastAsia" w:ascii="宋体" w:hAnsi="宋体"/>
          <w:color w:val="000000"/>
          <w:sz w:val="24"/>
          <w:lang w:val="en-US" w:eastAsia="zh-CN"/>
        </w:rPr>
        <w:t>10</w:t>
      </w:r>
      <w:r>
        <w:rPr>
          <w:rFonts w:hint="eastAsia" w:ascii="宋体" w:hAnsi="宋体"/>
          <w:color w:val="000000"/>
          <w:sz w:val="24"/>
        </w:rPr>
        <w:t>年，一期工程中间及后端部分设备目前已停产，给系统的维修维护带来很大的困难，因此要求中标人具有对</w:t>
      </w:r>
      <w:r>
        <w:rPr>
          <w:rFonts w:hint="eastAsia" w:ascii="宋体" w:hAnsi="宋体"/>
          <w:color w:val="000000"/>
          <w:sz w:val="24"/>
          <w:lang w:val="en-US" w:eastAsia="zh-CN"/>
        </w:rPr>
        <w:t>模拟监控系统、数字监控系统</w:t>
      </w:r>
      <w:r>
        <w:rPr>
          <w:rFonts w:hint="eastAsia" w:ascii="宋体" w:hAnsi="宋体"/>
          <w:color w:val="000000"/>
          <w:sz w:val="24"/>
        </w:rPr>
        <w:t>具有一定维护能力。</w:t>
      </w:r>
    </w:p>
    <w:p>
      <w:pPr>
        <w:spacing w:line="360" w:lineRule="auto"/>
        <w:ind w:firstLine="480" w:firstLineChars="200"/>
        <w:rPr>
          <w:rFonts w:ascii="宋体"/>
          <w:color w:val="000000"/>
          <w:sz w:val="24"/>
        </w:rPr>
      </w:pPr>
      <w:r>
        <w:rPr>
          <w:rFonts w:hint="eastAsia" w:ascii="宋体" w:hAnsi="宋体"/>
          <w:color w:val="000000"/>
          <w:sz w:val="24"/>
        </w:rPr>
        <w:t>2、室外视频监控系统盲点的修正</w:t>
      </w:r>
    </w:p>
    <w:p>
      <w:pPr>
        <w:spacing w:line="360" w:lineRule="auto"/>
        <w:ind w:firstLine="480"/>
        <w:rPr>
          <w:rFonts w:hint="default" w:ascii="宋体" w:hAnsi="宋体" w:eastAsia="宋体"/>
          <w:color w:val="000000"/>
          <w:sz w:val="24"/>
          <w:lang w:val="en-US" w:eastAsia="zh-CN"/>
        </w:rPr>
      </w:pPr>
      <w:r>
        <w:rPr>
          <w:rFonts w:hint="eastAsia" w:ascii="宋体" w:hAnsi="宋体"/>
          <w:color w:val="000000"/>
          <w:sz w:val="24"/>
        </w:rPr>
        <w:t>校园原主要出入口监控点位均为一、二期监控项目所建设，建设数</w:t>
      </w:r>
      <w:r>
        <w:rPr>
          <w:rFonts w:hint="eastAsia" w:ascii="宋体" w:hAnsi="宋体"/>
          <w:color w:val="000000"/>
          <w:sz w:val="24"/>
          <w:lang w:val="en-US" w:eastAsia="zh-CN"/>
        </w:rPr>
        <w:t>年</w:t>
      </w:r>
      <w:r>
        <w:rPr>
          <w:rFonts w:hint="eastAsia" w:ascii="宋体" w:hAnsi="宋体"/>
          <w:color w:val="000000"/>
          <w:sz w:val="24"/>
        </w:rPr>
        <w:t>部分损坏严重</w:t>
      </w:r>
      <w:r>
        <w:rPr>
          <w:rFonts w:hint="eastAsia" w:ascii="宋体" w:hAnsi="宋体"/>
          <w:color w:val="000000"/>
          <w:sz w:val="24"/>
          <w:lang w:val="en-US" w:eastAsia="zh-CN"/>
        </w:rPr>
        <w:t>维护期间需要更换部分</w:t>
      </w:r>
      <w:r>
        <w:rPr>
          <w:rFonts w:hint="eastAsia" w:ascii="宋体" w:hAnsi="宋体"/>
          <w:color w:val="000000"/>
          <w:sz w:val="24"/>
        </w:rPr>
        <w:t>监控系统</w:t>
      </w:r>
      <w:r>
        <w:rPr>
          <w:rFonts w:hint="eastAsia" w:ascii="宋体" w:hAnsi="宋体"/>
          <w:color w:val="000000"/>
          <w:sz w:val="24"/>
          <w:lang w:val="en-US" w:eastAsia="zh-CN"/>
        </w:rPr>
        <w:t>链路使其恢复系统</w:t>
      </w:r>
      <w:r>
        <w:rPr>
          <w:rFonts w:hint="eastAsia" w:ascii="宋体" w:hAnsi="宋体"/>
          <w:color w:val="000000"/>
          <w:sz w:val="24"/>
        </w:rPr>
        <w:t>正常使用。本次工程要求对三个校园主要道路及出入口需要重点关注，保障对校园的重要出入口点位监控区域可实时在线存储数据正常，做好校园安全预防工作，提升校园监控系统的实战能力</w:t>
      </w:r>
      <w:r>
        <w:rPr>
          <w:rFonts w:hint="eastAsia" w:ascii="宋体" w:hAnsi="宋体"/>
          <w:color w:val="000000"/>
          <w:sz w:val="24"/>
          <w:lang w:eastAsia="zh-CN"/>
        </w:rPr>
        <w:t>，</w:t>
      </w:r>
      <w:r>
        <w:rPr>
          <w:rFonts w:hint="eastAsia" w:ascii="宋体" w:hAnsi="宋体"/>
          <w:color w:val="000000"/>
          <w:sz w:val="24"/>
        </w:rPr>
        <w:t>三期学生公寓系统</w:t>
      </w:r>
      <w:r>
        <w:rPr>
          <w:rFonts w:hint="eastAsia" w:ascii="宋体" w:hAnsi="宋体"/>
          <w:color w:val="000000"/>
          <w:sz w:val="24"/>
          <w:lang w:val="en-US" w:eastAsia="zh-CN"/>
        </w:rPr>
        <w:t>需要保障监控点位图像稳定，监控点位出现异常或特殊情况可根据实际应用情况进行调换位子及维修恢复正常</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3、链路改造维护工作</w:t>
      </w:r>
    </w:p>
    <w:p>
      <w:pPr>
        <w:spacing w:line="360" w:lineRule="auto"/>
        <w:ind w:firstLine="720" w:firstLineChars="300"/>
        <w:rPr>
          <w:rFonts w:ascii="宋体" w:hAnsi="宋体"/>
          <w:color w:val="000000"/>
          <w:sz w:val="24"/>
        </w:rPr>
      </w:pPr>
      <w:r>
        <w:rPr>
          <w:rFonts w:hint="eastAsia" w:ascii="宋体" w:hAnsi="宋体"/>
          <w:color w:val="000000"/>
          <w:sz w:val="24"/>
        </w:rPr>
        <w:t>本次维修项目要求将部分链路存在问题的设备重新改造链路情况，并且将以离线的监控业务恢复使用，以保证现校园监控系统的稳定运行，在发生案件调取录像时可查看到录像信息。</w:t>
      </w:r>
    </w:p>
    <w:p>
      <w:pPr>
        <w:spacing w:line="360" w:lineRule="auto"/>
        <w:ind w:firstLine="480" w:firstLineChars="200"/>
        <w:rPr>
          <w:rFonts w:ascii="宋体" w:hAnsi="宋体"/>
          <w:color w:val="000000"/>
          <w:sz w:val="24"/>
        </w:rPr>
      </w:pPr>
      <w:r>
        <w:rPr>
          <w:rFonts w:hint="eastAsia" w:ascii="宋体" w:hAnsi="宋体"/>
          <w:color w:val="000000"/>
          <w:sz w:val="24"/>
        </w:rPr>
        <w:t>4、系统中心平台维保</w:t>
      </w:r>
    </w:p>
    <w:p>
      <w:pPr>
        <w:spacing w:line="360" w:lineRule="auto"/>
        <w:ind w:firstLine="480" w:firstLineChars="200"/>
        <w:rPr>
          <w:rFonts w:ascii="宋体" w:hAnsi="宋体"/>
          <w:color w:val="000000"/>
          <w:sz w:val="24"/>
        </w:rPr>
      </w:pPr>
      <w:r>
        <w:rPr>
          <w:rFonts w:hint="eastAsia" w:ascii="宋体" w:hAnsi="宋体"/>
          <w:color w:val="000000"/>
          <w:sz w:val="24"/>
        </w:rPr>
        <w:t>保障系统中心与本项目相关的服务器、计算机、存储等配套软硬件设备、系统正常运行与保养，管理与维护综合安防管理平台的运行，LED大屏幕图像显示系统，满足采购方应用要求。</w:t>
      </w:r>
    </w:p>
    <w:p>
      <w:pPr>
        <w:spacing w:line="360" w:lineRule="auto"/>
        <w:ind w:left="480"/>
        <w:rPr>
          <w:rFonts w:ascii="宋体" w:hAnsi="宋体"/>
          <w:color w:val="000000"/>
          <w:sz w:val="24"/>
        </w:rPr>
      </w:pPr>
      <w:r>
        <w:rPr>
          <w:rFonts w:hint="eastAsia" w:ascii="宋体" w:hAnsi="宋体"/>
          <w:color w:val="000000"/>
          <w:sz w:val="24"/>
        </w:rPr>
        <w:t>5、提供备件更换数量：</w:t>
      </w:r>
    </w:p>
    <w:p>
      <w:pPr>
        <w:spacing w:line="360" w:lineRule="auto"/>
        <w:ind w:firstLine="480" w:firstLineChars="200"/>
        <w:rPr>
          <w:rFonts w:ascii="宋体" w:hAnsi="宋体"/>
          <w:color w:val="000000"/>
          <w:sz w:val="24"/>
        </w:rPr>
      </w:pPr>
      <w:r>
        <w:rPr>
          <w:rFonts w:hint="eastAsia" w:ascii="宋体" w:hAnsi="宋体"/>
          <w:color w:val="000000"/>
          <w:sz w:val="24"/>
        </w:rPr>
        <w:t>国内安防一线品牌厂商</w:t>
      </w:r>
      <w:r>
        <w:rPr>
          <w:rFonts w:hint="eastAsia" w:ascii="宋体" w:hAnsi="宋体"/>
          <w:color w:val="000000"/>
          <w:sz w:val="24"/>
          <w:lang w:val="en-US" w:eastAsia="zh-CN"/>
        </w:rPr>
        <w:t>4</w:t>
      </w:r>
      <w:r>
        <w:rPr>
          <w:rFonts w:hint="eastAsia" w:ascii="宋体" w:hAnsi="宋体"/>
          <w:color w:val="000000"/>
          <w:sz w:val="24"/>
        </w:rPr>
        <w:t>00万高清头10个，高清模拟头</w:t>
      </w:r>
      <w:r>
        <w:rPr>
          <w:rFonts w:hint="eastAsia" w:ascii="宋体" w:hAnsi="宋体"/>
          <w:color w:val="000000"/>
          <w:sz w:val="24"/>
          <w:lang w:val="en-US" w:eastAsia="zh-CN"/>
        </w:rPr>
        <w:t>1</w:t>
      </w:r>
      <w:r>
        <w:rPr>
          <w:rFonts w:hint="eastAsia" w:ascii="宋体" w:hAnsi="宋体"/>
          <w:color w:val="000000"/>
          <w:sz w:val="24"/>
        </w:rPr>
        <w:t xml:space="preserve">0个，室外12V电源30个，超五类室外网线2箱，75-5同轴电缆200米，1*2.5护套线100米，超五类水晶头1盒。 </w:t>
      </w:r>
    </w:p>
    <w:p>
      <w:pPr>
        <w:spacing w:line="360" w:lineRule="auto"/>
        <w:ind w:left="480"/>
        <w:rPr>
          <w:rFonts w:ascii="宋体" w:hAnsi="宋体"/>
          <w:color w:val="000000"/>
          <w:sz w:val="24"/>
        </w:rPr>
      </w:pPr>
      <w:r>
        <w:rPr>
          <w:rFonts w:hint="eastAsia" w:ascii="宋体" w:hAnsi="宋体"/>
          <w:color w:val="000000"/>
          <w:sz w:val="24"/>
        </w:rPr>
        <w:t>6、保障要求</w:t>
      </w:r>
    </w:p>
    <w:p>
      <w:pPr>
        <w:spacing w:line="360" w:lineRule="auto"/>
        <w:ind w:firstLine="480" w:firstLineChars="200"/>
        <w:rPr>
          <w:rFonts w:ascii="宋体" w:hAnsi="宋体"/>
          <w:color w:val="000000"/>
          <w:sz w:val="24"/>
        </w:rPr>
      </w:pPr>
      <w:r>
        <w:rPr>
          <w:rFonts w:hint="eastAsia" w:ascii="宋体" w:hAnsi="宋体"/>
          <w:color w:val="000000"/>
          <w:sz w:val="24"/>
        </w:rPr>
        <w:t>1）供应商须提供7×24小时现场服务，在接到维保通知后，必须于1小时内响应。专职维保人员必须于2小时内到达现场并初步反馈情况。</w:t>
      </w:r>
    </w:p>
    <w:p>
      <w:pPr>
        <w:spacing w:line="360" w:lineRule="auto"/>
        <w:ind w:firstLine="480" w:firstLineChars="200"/>
        <w:rPr>
          <w:rFonts w:ascii="宋体" w:hAnsi="宋体"/>
          <w:color w:val="000000"/>
          <w:sz w:val="24"/>
        </w:rPr>
      </w:pPr>
      <w:r>
        <w:rPr>
          <w:rFonts w:hint="eastAsia" w:ascii="宋体" w:hAnsi="宋体"/>
          <w:color w:val="000000"/>
          <w:sz w:val="24"/>
        </w:rPr>
        <w:t>2）遇到重要时期或重大事件活动期间的，供应商必须按照采购方要求提供现场全程的专业化维保服务，及维护力量支援。</w:t>
      </w:r>
    </w:p>
    <w:p>
      <w:pPr>
        <w:spacing w:line="360" w:lineRule="auto"/>
        <w:ind w:firstLine="480" w:firstLineChars="200"/>
        <w:rPr>
          <w:rFonts w:ascii="宋体" w:hAnsi="宋体"/>
          <w:color w:val="000000"/>
          <w:sz w:val="24"/>
        </w:rPr>
      </w:pPr>
      <w:r>
        <w:rPr>
          <w:rFonts w:hint="eastAsia" w:ascii="宋体" w:hAnsi="宋体"/>
          <w:color w:val="000000"/>
          <w:sz w:val="24"/>
        </w:rPr>
        <w:t>3）接到校方通知让后，重大问题2小时到达现场，24小时内处理完成 ；非重大问题1至2日内处理完成，保障设备在线率达到95%。</w:t>
      </w:r>
    </w:p>
    <w:p>
      <w:pPr>
        <w:spacing w:line="360" w:lineRule="auto"/>
        <w:ind w:firstLine="480" w:firstLineChars="200"/>
        <w:rPr>
          <w:rFonts w:ascii="宋体" w:hAnsi="宋体"/>
          <w:color w:val="000000"/>
          <w:sz w:val="24"/>
        </w:rPr>
      </w:pPr>
      <w:r>
        <w:rPr>
          <w:rFonts w:hint="eastAsia" w:ascii="宋体" w:hAnsi="宋体"/>
          <w:color w:val="000000"/>
          <w:sz w:val="24"/>
        </w:rPr>
        <w:t>7、定期保养、常规维护和应急维护</w:t>
      </w:r>
    </w:p>
    <w:p>
      <w:pPr>
        <w:spacing w:line="360" w:lineRule="auto"/>
        <w:ind w:firstLine="480" w:firstLineChars="200"/>
        <w:rPr>
          <w:rFonts w:ascii="宋体" w:hAnsi="宋体"/>
          <w:color w:val="000000"/>
          <w:sz w:val="24"/>
        </w:rPr>
      </w:pPr>
      <w:r>
        <w:rPr>
          <w:rFonts w:hint="eastAsia" w:ascii="宋体" w:hAnsi="宋体"/>
          <w:color w:val="000000"/>
          <w:sz w:val="24"/>
        </w:rPr>
        <w:t>1）常规维护:主要定期检查监控报警联网系统运行状况,并排除设备一般故障。如设备连接线路整理,断裂、脱焊接头的修复固定,校正监控主机时间,视频掉线连接;摄像机覆盖范围调整、移位;监控中心、实时录像监督检査平台硬件故障的排除等。</w:t>
      </w:r>
    </w:p>
    <w:p>
      <w:pPr>
        <w:spacing w:line="360" w:lineRule="auto"/>
        <w:ind w:firstLine="480" w:firstLineChars="200"/>
        <w:rPr>
          <w:rFonts w:ascii="宋体" w:hAnsi="宋体"/>
          <w:color w:val="000000"/>
          <w:sz w:val="24"/>
        </w:rPr>
      </w:pPr>
      <w:r>
        <w:rPr>
          <w:rFonts w:hint="eastAsia" w:ascii="宋体" w:hAnsi="宋体"/>
          <w:color w:val="000000"/>
          <w:sz w:val="24"/>
        </w:rPr>
        <w:t>2）定期维护:每2季度进行一次(合同期间约定)。主要定期对监控报警联网设备进行青洁除尘。如清洁摄像机镜头、机罩、主机、机柜、报警联网辅助设备等</w:t>
      </w:r>
    </w:p>
    <w:p>
      <w:pPr>
        <w:spacing w:line="360" w:lineRule="auto"/>
        <w:ind w:firstLine="480" w:firstLineChars="200"/>
        <w:rPr>
          <w:rFonts w:ascii="宋体" w:hAnsi="宋体"/>
          <w:color w:val="000000"/>
          <w:sz w:val="24"/>
        </w:rPr>
      </w:pPr>
      <w:r>
        <w:rPr>
          <w:rFonts w:hint="eastAsia" w:ascii="宋体" w:hAnsi="宋体"/>
          <w:color w:val="000000"/>
          <w:sz w:val="24"/>
        </w:rPr>
        <w:t>3）应急维护:即设备发生故障随即通知前来的检修。如主机、摄像机、对讲、网络链路等。</w:t>
      </w:r>
    </w:p>
    <w:p>
      <w:pPr>
        <w:ind w:firstLine="140" w:firstLineChars="50"/>
        <w:rPr>
          <w:color w:val="000000"/>
          <w:sz w:val="28"/>
          <w:szCs w:val="28"/>
        </w:rPr>
      </w:pPr>
      <w:r>
        <w:rPr>
          <w:rFonts w:hint="eastAsia"/>
          <w:color w:val="000000"/>
          <w:sz w:val="28"/>
          <w:szCs w:val="28"/>
        </w:rPr>
        <w:t>(二）、项目维护技术要求</w:t>
      </w:r>
    </w:p>
    <w:p>
      <w:pPr>
        <w:spacing w:line="360" w:lineRule="auto"/>
        <w:ind w:firstLine="480" w:firstLineChars="200"/>
        <w:rPr>
          <w:rFonts w:ascii="宋体" w:hAnsi="宋体"/>
          <w:color w:val="000000"/>
          <w:sz w:val="24"/>
        </w:rPr>
      </w:pPr>
      <w:r>
        <w:rPr>
          <w:rFonts w:hint="eastAsia" w:ascii="宋体" w:hAnsi="宋体"/>
          <w:color w:val="000000"/>
          <w:sz w:val="24"/>
        </w:rPr>
        <w:t>1、维护人员</w:t>
      </w:r>
    </w:p>
    <w:p>
      <w:pPr>
        <w:spacing w:line="360" w:lineRule="auto"/>
        <w:ind w:firstLine="480" w:firstLineChars="200"/>
        <w:rPr>
          <w:rFonts w:ascii="宋体" w:hAnsi="宋体"/>
          <w:color w:val="000000"/>
          <w:sz w:val="24"/>
        </w:rPr>
      </w:pPr>
      <w:r>
        <w:rPr>
          <w:rFonts w:hint="eastAsia" w:ascii="宋体" w:hAnsi="宋体"/>
          <w:color w:val="000000"/>
          <w:sz w:val="24"/>
        </w:rPr>
        <w:t>熟悉监控设备基本功能:会操作、会检测调试、会安装、会排除一般故障，综合技能全面,能独立担负常规与应急维护的技术服务</w:t>
      </w:r>
    </w:p>
    <w:p>
      <w:pPr>
        <w:spacing w:line="360" w:lineRule="auto"/>
        <w:ind w:firstLine="480" w:firstLineChars="200"/>
        <w:rPr>
          <w:rFonts w:ascii="宋体" w:hAnsi="宋体"/>
          <w:color w:val="000000"/>
          <w:sz w:val="24"/>
        </w:rPr>
      </w:pPr>
      <w:r>
        <w:rPr>
          <w:rFonts w:hint="eastAsia" w:ascii="宋体" w:hAnsi="宋体"/>
          <w:color w:val="000000"/>
          <w:sz w:val="24"/>
        </w:rPr>
        <w:t>2、维护质量</w:t>
      </w:r>
    </w:p>
    <w:p>
      <w:pPr>
        <w:spacing w:line="360" w:lineRule="auto"/>
        <w:ind w:firstLine="480" w:firstLineChars="200"/>
        <w:rPr>
          <w:rFonts w:ascii="宋体" w:hAnsi="宋体"/>
          <w:color w:val="000000"/>
          <w:sz w:val="24"/>
        </w:rPr>
      </w:pPr>
      <w:r>
        <w:rPr>
          <w:rFonts w:hint="eastAsia" w:ascii="宋体" w:hAnsi="宋体"/>
          <w:color w:val="000000"/>
          <w:sz w:val="24"/>
        </w:rPr>
        <w:t>本项目维护必须严格遵守行业技术标准和操作规范,确保定期保养、常规与应急维护到位,保证招标方所有监控设备正常运行。</w:t>
      </w:r>
    </w:p>
    <w:p>
      <w:pPr>
        <w:spacing w:line="360" w:lineRule="auto"/>
        <w:ind w:firstLine="480" w:firstLineChars="200"/>
        <w:rPr>
          <w:rFonts w:ascii="宋体" w:hAnsi="宋体"/>
          <w:color w:val="000000"/>
          <w:sz w:val="24"/>
        </w:rPr>
      </w:pPr>
      <w:r>
        <w:rPr>
          <w:rFonts w:hint="eastAsia" w:ascii="宋体" w:hAnsi="宋体"/>
          <w:color w:val="000000"/>
          <w:sz w:val="24"/>
        </w:rPr>
        <w:t>3、前端设备维保要求：</w:t>
      </w:r>
    </w:p>
    <w:p>
      <w:pPr>
        <w:spacing w:line="360" w:lineRule="auto"/>
        <w:ind w:firstLine="480" w:firstLineChars="200"/>
        <w:rPr>
          <w:rFonts w:ascii="宋体" w:hAnsi="宋体"/>
          <w:color w:val="000000"/>
          <w:sz w:val="24"/>
        </w:rPr>
      </w:pPr>
      <w:r>
        <w:rPr>
          <w:rFonts w:hint="eastAsia" w:ascii="宋体" w:hAnsi="宋体"/>
          <w:color w:val="000000"/>
          <w:sz w:val="24"/>
        </w:rPr>
        <w:t>（1）负责整个安防监控系统的所有前端建设点位的摄像机、频闪灯、爆闪灯、交换机、挂壁机箱、落地机箱、窨井以及供电线路【取电点（含电表箱）至系统设备】电线电缆、辅助线路、管道等一切相关系统设备的定期检查、故障分析、排除和调试、修复，确保前端设备正常运行。除设备丢失、人为破坏、不可抗力等原因所引起的故障外，其它所有故障均由中标单位负责修复，前端设备的拆除、被盗等非维保范围内的工程，中标单位有义务协助采购方进行重建、恢复，费用由采购方另行支付。</w:t>
      </w:r>
    </w:p>
    <w:p>
      <w:pPr>
        <w:spacing w:line="360" w:lineRule="auto"/>
        <w:ind w:firstLine="480" w:firstLineChars="200"/>
        <w:rPr>
          <w:rFonts w:ascii="宋体" w:hAnsi="宋体"/>
          <w:color w:val="000000"/>
          <w:sz w:val="24"/>
        </w:rPr>
      </w:pPr>
      <w:r>
        <w:rPr>
          <w:rFonts w:hint="eastAsia" w:ascii="宋体" w:hAnsi="宋体"/>
          <w:color w:val="000000"/>
          <w:sz w:val="24"/>
        </w:rPr>
        <w:t>（2）及时清洁摄像机防护罩、镜头和机箱，做好防雨、防振及防干扰功能检测，清理摄像机遮挡物、小广告，检查摄像机供电、控制线路和角度等，确保设备良好的透视性能、整洁性和正常的防干扰功能，确保视频画面图片清晰完整。</w:t>
      </w:r>
    </w:p>
    <w:p>
      <w:pPr>
        <w:spacing w:line="360" w:lineRule="auto"/>
        <w:ind w:firstLine="480" w:firstLineChars="200"/>
        <w:rPr>
          <w:rFonts w:ascii="宋体" w:hAnsi="宋体"/>
          <w:color w:val="000000"/>
          <w:sz w:val="24"/>
        </w:rPr>
      </w:pPr>
      <w:r>
        <w:rPr>
          <w:rFonts w:hint="eastAsia" w:ascii="宋体" w:hAnsi="宋体"/>
          <w:color w:val="000000"/>
          <w:sz w:val="24"/>
        </w:rPr>
        <w:t>（3）定期检查所有前端辅助设备（基础、立杆、支架、设备箱、落地机箱、电源、接地、防雷及附属设备）、线路及管道的安全状况，对立杆基础的沉降，立杆的焊缝、安装牢固性和稳定性等，及时发现安全隐患并及时采取加固等措施。有脱落和腐蚀现象进行修补和防腐，确保基础螺栓、螺帽和连接螺栓、螺帽的除锈、防腐，并且不能松动。夏季雷雨季节，检查发现避雷针及接地故障，并及时修复。</w:t>
      </w:r>
    </w:p>
    <w:p>
      <w:pPr>
        <w:spacing w:line="360" w:lineRule="auto"/>
        <w:ind w:firstLine="480" w:firstLineChars="200"/>
        <w:rPr>
          <w:rFonts w:ascii="宋体" w:hAnsi="宋体"/>
          <w:color w:val="000000"/>
          <w:sz w:val="24"/>
        </w:rPr>
      </w:pPr>
      <w:r>
        <w:rPr>
          <w:rFonts w:hint="eastAsia" w:ascii="宋体" w:hAnsi="宋体"/>
          <w:color w:val="000000"/>
          <w:sz w:val="24"/>
        </w:rPr>
        <w:t>（4）管道、顶管维护要求：所有管道、顶管修复标准不得低于原建设标准，要求规范铺设管道，管与管接头处应使用套管固定。</w:t>
      </w:r>
    </w:p>
    <w:p>
      <w:pPr>
        <w:spacing w:line="360" w:lineRule="auto"/>
        <w:ind w:firstLine="480" w:firstLineChars="200"/>
        <w:rPr>
          <w:rFonts w:ascii="宋体" w:hAnsi="宋体"/>
          <w:color w:val="000000"/>
          <w:sz w:val="24"/>
        </w:rPr>
      </w:pPr>
      <w:r>
        <w:rPr>
          <w:rFonts w:hint="eastAsia" w:ascii="宋体" w:hAnsi="宋体"/>
          <w:color w:val="000000"/>
          <w:sz w:val="24"/>
        </w:rPr>
        <w:t>（5）维保期间前端摄像机上传中心图综平台的每日完好率均不得低于95%。</w:t>
      </w:r>
    </w:p>
    <w:p>
      <w:pPr>
        <w:spacing w:line="360" w:lineRule="auto"/>
        <w:ind w:firstLine="480" w:firstLineChars="200"/>
        <w:rPr>
          <w:rFonts w:ascii="宋体" w:hAnsi="宋体"/>
          <w:color w:val="000000"/>
          <w:sz w:val="24"/>
        </w:rPr>
      </w:pPr>
      <w:r>
        <w:rPr>
          <w:rFonts w:hint="eastAsia" w:ascii="宋体" w:hAnsi="宋体"/>
          <w:color w:val="000000"/>
          <w:sz w:val="24"/>
        </w:rPr>
        <w:t>（6）每次对前端点位巡检、维修情况进行详细记录，每月交采购方签字确认。</w:t>
      </w:r>
    </w:p>
    <w:p>
      <w:pPr>
        <w:spacing w:line="360" w:lineRule="auto"/>
        <w:ind w:firstLine="480" w:firstLineChars="200"/>
        <w:rPr>
          <w:rFonts w:ascii="宋体" w:hAnsi="宋体"/>
          <w:color w:val="000000"/>
          <w:sz w:val="24"/>
        </w:rPr>
      </w:pPr>
      <w:r>
        <w:rPr>
          <w:rFonts w:hint="eastAsia" w:ascii="宋体" w:hAnsi="宋体"/>
          <w:color w:val="000000"/>
          <w:sz w:val="24"/>
        </w:rPr>
        <w:t>4、视频链路维保要求：</w:t>
      </w:r>
    </w:p>
    <w:p>
      <w:pPr>
        <w:spacing w:line="360" w:lineRule="auto"/>
        <w:ind w:firstLine="480" w:firstLineChars="200"/>
        <w:rPr>
          <w:rFonts w:ascii="宋体" w:hAnsi="宋体"/>
          <w:color w:val="000000"/>
          <w:sz w:val="24"/>
        </w:rPr>
      </w:pPr>
      <w:r>
        <w:rPr>
          <w:rFonts w:hint="eastAsia" w:ascii="宋体" w:hAnsi="宋体"/>
          <w:color w:val="000000"/>
          <w:sz w:val="24"/>
        </w:rPr>
        <w:t>校园监控链路比较复杂，局部视频专线传输，主体链路为校园网传输，监控设备前端设备链路结点因使用年久已无备案记，录维护期间中标方需要自行协调处理。</w:t>
      </w:r>
    </w:p>
    <w:p>
      <w:pPr>
        <w:spacing w:line="360" w:lineRule="auto"/>
        <w:ind w:firstLine="480" w:firstLineChars="200"/>
        <w:rPr>
          <w:rFonts w:ascii="宋体" w:hAnsi="宋体"/>
          <w:color w:val="000000"/>
          <w:sz w:val="24"/>
        </w:rPr>
      </w:pPr>
      <w:r>
        <w:rPr>
          <w:rFonts w:hint="eastAsia" w:ascii="宋体" w:hAnsi="宋体"/>
          <w:color w:val="000000"/>
          <w:sz w:val="24"/>
        </w:rPr>
        <w:t>（1）负责整个安防监控系统传输专网故障修复，确保视频监控专网高效稳定运行。</w:t>
      </w:r>
    </w:p>
    <w:p>
      <w:pPr>
        <w:spacing w:line="360" w:lineRule="auto"/>
        <w:ind w:firstLine="480" w:firstLineChars="200"/>
        <w:rPr>
          <w:rFonts w:ascii="宋体" w:hAnsi="宋体"/>
          <w:color w:val="000000"/>
          <w:sz w:val="24"/>
        </w:rPr>
      </w:pPr>
      <w:r>
        <w:rPr>
          <w:rFonts w:hint="eastAsia" w:ascii="宋体" w:hAnsi="宋体"/>
          <w:color w:val="000000"/>
          <w:sz w:val="24"/>
        </w:rPr>
        <w:t>（2）网络故障，4小时内到现场并将故障排查初步情况反馈至采购方，于8小时内进行故障修复。主干光缆等重大故障的必须在8小时内修复。</w:t>
      </w:r>
    </w:p>
    <w:p>
      <w:pPr>
        <w:spacing w:line="360" w:lineRule="auto"/>
        <w:ind w:firstLine="480" w:firstLineChars="200"/>
        <w:rPr>
          <w:rFonts w:ascii="宋体" w:hAnsi="宋体"/>
          <w:color w:val="000000"/>
          <w:sz w:val="24"/>
        </w:rPr>
      </w:pPr>
      <w:r>
        <w:rPr>
          <w:rFonts w:hint="eastAsia" w:ascii="宋体" w:hAnsi="宋体"/>
          <w:color w:val="000000"/>
          <w:sz w:val="24"/>
        </w:rPr>
        <w:t>（3）核心路由设备一般故障2小时到达现场，1小时内修复，特殊故障2小时内修复。</w:t>
      </w:r>
    </w:p>
    <w:p>
      <w:pPr>
        <w:spacing w:line="360" w:lineRule="auto"/>
        <w:ind w:firstLine="480" w:firstLineChars="200"/>
        <w:rPr>
          <w:rFonts w:ascii="宋体" w:hAnsi="宋体"/>
          <w:color w:val="000000"/>
          <w:sz w:val="24"/>
        </w:rPr>
      </w:pPr>
      <w:r>
        <w:rPr>
          <w:rFonts w:hint="eastAsia" w:ascii="宋体" w:hAnsi="宋体"/>
          <w:color w:val="000000"/>
          <w:sz w:val="24"/>
        </w:rPr>
        <w:t>（4）每次对视频专网巡检、维修情况进行详细记录，每月交采购方签字确认。</w:t>
      </w:r>
    </w:p>
    <w:p>
      <w:pPr>
        <w:spacing w:line="360" w:lineRule="auto"/>
        <w:ind w:firstLine="480" w:firstLineChars="200"/>
        <w:rPr>
          <w:rFonts w:ascii="宋体" w:hAnsi="宋体"/>
          <w:color w:val="000000"/>
          <w:sz w:val="24"/>
        </w:rPr>
      </w:pPr>
      <w:r>
        <w:rPr>
          <w:rFonts w:hint="eastAsia" w:ascii="宋体" w:hAnsi="宋体"/>
          <w:color w:val="000000"/>
          <w:sz w:val="24"/>
        </w:rPr>
        <w:t>5、系统中心维保要求</w:t>
      </w:r>
    </w:p>
    <w:p>
      <w:pPr>
        <w:spacing w:line="360" w:lineRule="auto"/>
        <w:ind w:firstLine="480" w:firstLineChars="200"/>
        <w:rPr>
          <w:rFonts w:ascii="宋体" w:hAnsi="宋体"/>
          <w:color w:val="000000"/>
          <w:sz w:val="24"/>
        </w:rPr>
      </w:pPr>
      <w:r>
        <w:rPr>
          <w:rFonts w:hint="eastAsia" w:ascii="宋体" w:hAnsi="宋体"/>
          <w:color w:val="000000"/>
          <w:sz w:val="24"/>
        </w:rPr>
        <w:t>（1）负责校园监控摄像机1100余台，安防监控系统中心的1台核心交换机、18台汇聚交换机、4台服务器、8块LED大屏幕、1套视频综合平台、4 台计算机、1 套磁盘阵列、不间断UPS系统（含电池）等配套硬件设备以及数据库、操作系统、视频监控平台等完成本项目建设功能的所有软件的巡检、配置、故障维修和清洁保养，确保系统中心软硬件安全、稳定运行（禁止出现灾难性的事故）。</w:t>
      </w:r>
    </w:p>
    <w:p>
      <w:pPr>
        <w:spacing w:line="360" w:lineRule="auto"/>
        <w:ind w:firstLine="480" w:firstLineChars="200"/>
        <w:rPr>
          <w:rFonts w:ascii="宋体" w:hAnsi="宋体"/>
          <w:color w:val="000000"/>
          <w:sz w:val="24"/>
        </w:rPr>
      </w:pPr>
      <w:r>
        <w:rPr>
          <w:rFonts w:hint="eastAsia" w:ascii="宋体" w:hAnsi="宋体"/>
          <w:color w:val="000000"/>
          <w:sz w:val="24"/>
        </w:rPr>
        <w:t>（2）定期对系统中心系统各类服务器、计算机、管理平台的配置参数、系统管理日志、用户管理数据、视音频和报警等各类数据进行巡检、备份、恢复和维护。</w:t>
      </w:r>
    </w:p>
    <w:p>
      <w:pPr>
        <w:spacing w:line="400" w:lineRule="atLeast"/>
        <w:ind w:firstLine="480" w:firstLineChars="200"/>
        <w:rPr>
          <w:rFonts w:ascii="宋体" w:hAnsi="宋体"/>
          <w:color w:val="000000"/>
          <w:sz w:val="24"/>
        </w:rPr>
      </w:pPr>
      <w:r>
        <w:rPr>
          <w:rFonts w:hint="eastAsia" w:ascii="宋体" w:hAnsi="宋体"/>
          <w:color w:val="000000"/>
          <w:sz w:val="24"/>
        </w:rPr>
        <w:t>（3）当维护相关系统软件或硬件设备出现故障时，及时进行检查、维修和更换故障部件，更换软硬件不得低于原软硬件的产品规格，且必须采用原厂配件，拒绝接受返修配件和翻新配件等。</w:t>
      </w:r>
    </w:p>
    <w:p>
      <w:pPr>
        <w:spacing w:line="400" w:lineRule="atLeast"/>
        <w:ind w:firstLine="480" w:firstLineChars="200"/>
        <w:rPr>
          <w:rFonts w:ascii="宋体" w:hAnsi="宋体"/>
          <w:color w:val="000000"/>
          <w:sz w:val="24"/>
        </w:rPr>
      </w:pPr>
      <w:r>
        <w:rPr>
          <w:rFonts w:hint="eastAsia" w:ascii="宋体" w:hAnsi="宋体"/>
          <w:color w:val="000000"/>
          <w:sz w:val="24"/>
        </w:rPr>
        <w:t>（4）供应商应定期指派专业工程师现场进行硬件设备和软件系统的现状评估，排除安全隐患，并制定合理的升级方案，提供设备详细的配置文件和技术报告，并完成相应系统的安装和配置。积极协助采购方做好升级工作。</w:t>
      </w:r>
    </w:p>
    <w:p>
      <w:pPr>
        <w:spacing w:line="360" w:lineRule="auto"/>
        <w:ind w:firstLine="480" w:firstLineChars="200"/>
        <w:rPr>
          <w:rFonts w:ascii="宋体" w:hAnsi="宋体"/>
          <w:color w:val="000000"/>
          <w:sz w:val="24"/>
        </w:rPr>
      </w:pPr>
      <w:r>
        <w:rPr>
          <w:rFonts w:hint="eastAsia" w:ascii="宋体" w:hAnsi="宋体"/>
          <w:color w:val="000000"/>
          <w:sz w:val="24"/>
        </w:rPr>
        <w:t>（5）供应商应承担因操作失误而造成故障扩大、数据丢失等赔偿和安全责任。</w:t>
      </w:r>
    </w:p>
    <w:p>
      <w:pPr>
        <w:snapToGrid w:val="0"/>
        <w:spacing w:beforeLines="50" w:line="440" w:lineRule="exact"/>
        <w:outlineLvl w:val="0"/>
        <w:rPr>
          <w:b/>
          <w:caps/>
          <w:color w:val="000000"/>
          <w:sz w:val="28"/>
          <w:szCs w:val="28"/>
        </w:rPr>
      </w:pPr>
      <w:bookmarkStart w:id="5" w:name="_Toc54551911"/>
      <w:r>
        <w:rPr>
          <w:rFonts w:hint="eastAsia"/>
          <w:b/>
          <w:caps/>
          <w:color w:val="000000"/>
          <w:sz w:val="28"/>
          <w:szCs w:val="28"/>
        </w:rPr>
        <w:t>四、维保力量及装备要求</w:t>
      </w:r>
      <w:bookmarkEnd w:id="5"/>
    </w:p>
    <w:p>
      <w:pPr>
        <w:spacing w:line="360" w:lineRule="auto"/>
        <w:ind w:firstLine="480" w:firstLineChars="200"/>
        <w:rPr>
          <w:rFonts w:ascii="宋体" w:hAnsi="宋体"/>
          <w:color w:val="000000"/>
          <w:sz w:val="24"/>
        </w:rPr>
      </w:pPr>
      <w:r>
        <w:rPr>
          <w:rFonts w:hint="eastAsia" w:ascii="宋体" w:hAnsi="宋体"/>
          <w:color w:val="000000"/>
          <w:sz w:val="24"/>
        </w:rPr>
        <w:t>（一）维保人员要求：</w:t>
      </w:r>
    </w:p>
    <w:p>
      <w:pPr>
        <w:spacing w:line="360" w:lineRule="auto"/>
        <w:ind w:firstLine="480" w:firstLineChars="200"/>
        <w:rPr>
          <w:rFonts w:ascii="宋体" w:hAnsi="宋体"/>
          <w:color w:val="000000"/>
          <w:sz w:val="24"/>
        </w:rPr>
      </w:pPr>
      <w:r>
        <w:rPr>
          <w:rFonts w:hint="eastAsia" w:ascii="宋体" w:hAnsi="宋体"/>
          <w:color w:val="000000"/>
          <w:sz w:val="24"/>
        </w:rPr>
        <w:t>供应商应提供不少于2名的专职维保人员。维保单位在本市区范围内应具有固定的办公场所。其中，前端维保人员应经过专业培训考核、具备独立完成维保任务的实际能力。</w:t>
      </w:r>
      <w:r>
        <w:rPr>
          <w:rFonts w:ascii="宋体" w:hAnsi="宋体"/>
          <w:color w:val="000000"/>
          <w:sz w:val="24"/>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所有维保人员手机电话必须24小时畅通，提供联系号码备案。</w:t>
      </w:r>
    </w:p>
    <w:p>
      <w:pPr>
        <w:spacing w:line="360" w:lineRule="auto"/>
        <w:ind w:firstLine="480" w:firstLineChars="200"/>
        <w:rPr>
          <w:rFonts w:ascii="宋体" w:hAnsi="宋体"/>
          <w:color w:val="000000"/>
          <w:sz w:val="24"/>
        </w:rPr>
      </w:pPr>
      <w:r>
        <w:rPr>
          <w:rFonts w:hint="eastAsia" w:ascii="宋体" w:hAnsi="宋体"/>
          <w:color w:val="000000"/>
          <w:sz w:val="24"/>
        </w:rPr>
        <w:t>（二）维保装备要求：</w:t>
      </w:r>
    </w:p>
    <w:p>
      <w:pPr>
        <w:spacing w:line="360" w:lineRule="auto"/>
        <w:ind w:firstLine="480" w:firstLineChars="200"/>
        <w:rPr>
          <w:rFonts w:ascii="宋体" w:hAnsi="宋体"/>
          <w:color w:val="000000"/>
          <w:sz w:val="24"/>
        </w:rPr>
      </w:pPr>
      <w:r>
        <w:rPr>
          <w:rFonts w:hint="eastAsia" w:ascii="宋体" w:hAnsi="宋体"/>
          <w:color w:val="000000"/>
          <w:sz w:val="24"/>
        </w:rPr>
        <w:t>（1）供应商必须提供用于维护的笔记本电脑不少于2台、工程检测仪不少于1套、数字万用表不少于1台、人字型梯子不少于1个、电工工具箱不少于1套、穿线器不少于1只,以及完成本工程安装、调试、检修和保养工作的相关配套工具。以上设备及工具在维护期内放置在值守办公室，以便及时解决各种网络故障。</w:t>
      </w:r>
    </w:p>
    <w:p>
      <w:pPr>
        <w:spacing w:line="360" w:lineRule="auto"/>
        <w:ind w:firstLine="480" w:firstLineChars="200"/>
        <w:rPr>
          <w:rFonts w:ascii="宋体" w:hAnsi="宋体"/>
          <w:color w:val="000000"/>
          <w:sz w:val="24"/>
        </w:rPr>
      </w:pPr>
      <w:r>
        <w:rPr>
          <w:rFonts w:hint="eastAsia" w:ascii="宋体" w:hAnsi="宋体"/>
          <w:color w:val="000000"/>
          <w:sz w:val="24"/>
        </w:rPr>
        <w:t>（2）供应商提供的维护装备只能用于完成本项目维保需要，非经采购方同意，不得用于其它项目。</w:t>
      </w:r>
    </w:p>
    <w:p>
      <w:pPr>
        <w:spacing w:line="360" w:lineRule="auto"/>
        <w:ind w:firstLine="480" w:firstLineChars="200"/>
        <w:rPr>
          <w:rFonts w:ascii="宋体" w:hAnsi="宋体"/>
          <w:color w:val="000000"/>
          <w:sz w:val="24"/>
        </w:rPr>
      </w:pPr>
      <w:r>
        <w:rPr>
          <w:rFonts w:hint="eastAsia" w:ascii="宋体" w:hAnsi="宋体"/>
          <w:color w:val="000000"/>
          <w:sz w:val="24"/>
        </w:rPr>
        <w:t>（3）供应商在维保过程中更换的设备，必须与采购方现使用的设备型号、技术规格相同或往上兼容，不得使用低配置的设备(设备型号由采购方另行确定)。</w:t>
      </w:r>
    </w:p>
    <w:p>
      <w:pPr>
        <w:spacing w:line="360" w:lineRule="auto"/>
        <w:ind w:firstLine="480" w:firstLineChars="200"/>
        <w:rPr>
          <w:rFonts w:ascii="宋体" w:hAnsi="宋体"/>
          <w:color w:val="000000"/>
          <w:sz w:val="24"/>
        </w:rPr>
      </w:pPr>
      <w:r>
        <w:rPr>
          <w:rFonts w:hint="eastAsia" w:ascii="宋体" w:hAnsi="宋体"/>
          <w:color w:val="000000"/>
          <w:sz w:val="24"/>
        </w:rPr>
        <w:t>（4）备品备件，对常规设备，如：NVR录像机、各种规格的摄像机、分配器等进行备货，以提高维保质量。监控摄像头5台备用，监控电源配置5台备用，水晶头2盒备用，线缆1箱备用。相关的专用工具，零配件为常规配置。</w:t>
      </w:r>
    </w:p>
    <w:p>
      <w:pPr>
        <w:spacing w:line="360" w:lineRule="auto"/>
        <w:ind w:firstLine="480" w:firstLineChars="200"/>
        <w:rPr>
          <w:rFonts w:ascii="宋体" w:hAnsi="宋体"/>
          <w:color w:val="000000"/>
          <w:sz w:val="24"/>
        </w:rPr>
      </w:pPr>
      <w:r>
        <w:rPr>
          <w:rFonts w:hint="eastAsia" w:ascii="宋体" w:hAnsi="宋体"/>
          <w:color w:val="000000"/>
          <w:sz w:val="24"/>
        </w:rPr>
        <w:t>（5）维保单位在维护过程中，因维保单位维护人员操作失误给哈尔滨理工大学造成的损失，维保单位应当支付挽回损失造成的费用。</w:t>
      </w:r>
    </w:p>
    <w:p>
      <w:pPr>
        <w:spacing w:line="360" w:lineRule="auto"/>
        <w:ind w:firstLine="480" w:firstLineChars="200"/>
        <w:rPr>
          <w:rFonts w:ascii="宋体" w:hAnsi="宋体"/>
          <w:color w:val="000000"/>
          <w:sz w:val="24"/>
        </w:rPr>
      </w:pPr>
      <w:r>
        <w:rPr>
          <w:rFonts w:hint="eastAsia" w:ascii="宋体" w:hAnsi="宋体"/>
          <w:color w:val="000000"/>
          <w:sz w:val="24"/>
        </w:rPr>
        <w:t>（三）维保单位要求：</w:t>
      </w:r>
    </w:p>
    <w:p>
      <w:pPr>
        <w:spacing w:line="360" w:lineRule="auto"/>
        <w:ind w:firstLine="480" w:firstLineChars="200"/>
        <w:rPr>
          <w:rFonts w:ascii="宋体" w:hAnsi="宋体"/>
          <w:color w:val="000000"/>
          <w:sz w:val="24"/>
        </w:rPr>
      </w:pPr>
      <w:r>
        <w:rPr>
          <w:rFonts w:hint="eastAsia" w:ascii="宋体" w:hAnsi="宋体"/>
          <w:color w:val="000000"/>
          <w:sz w:val="24"/>
        </w:rPr>
        <w:t>（1）维保单位必须具备与国内安防一线品牌厂商有良好的合作关系，具备系统故障时能在最短的时间内取得厂商的资源支持，解除故障；</w:t>
      </w:r>
      <w:r>
        <w:rPr>
          <w:rFonts w:ascii="宋体" w:hAnsi="宋体"/>
          <w:color w:val="000000"/>
          <w:sz w:val="24"/>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（2）维保单位应具备强有力的维护保障服务团队，确保在中、大事故及重大事件时能提供支援服务。遇校方有重大设备安装、网络及数字视频监控项目，维保单位应适当增派人员，提供必要资源保证项目实施。</w:t>
      </w:r>
    </w:p>
    <w:p>
      <w:pPr>
        <w:spacing w:line="360" w:lineRule="auto"/>
        <w:ind w:firstLine="480" w:firstLineChars="200"/>
        <w:rPr>
          <w:rFonts w:ascii="宋体" w:hAnsi="宋体"/>
          <w:color w:val="000000"/>
          <w:sz w:val="24"/>
        </w:rPr>
      </w:pPr>
      <w:r>
        <w:rPr>
          <w:rFonts w:hint="eastAsia" w:ascii="宋体" w:hAnsi="宋体"/>
          <w:color w:val="000000"/>
          <w:sz w:val="24"/>
        </w:rPr>
        <w:t>（3）维保单位维护人员应具备制定线路巡视和维护计划能力，确保线路安全运行；</w:t>
      </w:r>
    </w:p>
    <w:p>
      <w:pPr>
        <w:spacing w:line="360" w:lineRule="auto"/>
        <w:ind w:firstLine="480" w:firstLineChars="200"/>
        <w:rPr>
          <w:rFonts w:ascii="宋体" w:hAnsi="宋体"/>
          <w:color w:val="000000"/>
          <w:sz w:val="24"/>
        </w:rPr>
      </w:pPr>
      <w:r>
        <w:rPr>
          <w:rFonts w:hint="eastAsia" w:ascii="宋体" w:hAnsi="宋体"/>
          <w:color w:val="000000"/>
          <w:sz w:val="24"/>
        </w:rPr>
        <w:t>（4）对校园监控网数据中心机房例行巡查，监控专网主要节点机房，每月安排不少于一次的巡检服务。巡检内容包括：设备状态检查、电源模块检查、风扇状态检查、机框防尘网检查、设备保洁等，并向管理部门提交设备巡查报告存档备查；</w:t>
      </w:r>
    </w:p>
    <w:p>
      <w:pPr>
        <w:spacing w:line="360" w:lineRule="auto"/>
        <w:ind w:firstLine="480" w:firstLineChars="200"/>
        <w:rPr>
          <w:rFonts w:ascii="宋体" w:hAnsi="宋体"/>
          <w:color w:val="000000"/>
          <w:sz w:val="24"/>
        </w:rPr>
      </w:pPr>
      <w:r>
        <w:rPr>
          <w:rFonts w:hint="eastAsia" w:ascii="宋体" w:hAnsi="宋体"/>
          <w:color w:val="000000"/>
          <w:sz w:val="24"/>
        </w:rPr>
        <w:t>（5）建立维护质量考核制度，双方各指定—名业务联系人，负责相互联系，解决维护中相关问题，保证维护质量。如果—方人事调整，须提前通报对方。维保单位维护人员调整（人员更换、调整）须提前通知保卫处运维管理人员，新来的维护人员必须提前一个月到岗熟悉工作情况并需得到保卫处管理人员的认可。</w:t>
      </w:r>
    </w:p>
    <w:p/>
    <w:sectPr>
      <w:pgSz w:w="11906" w:h="16838"/>
      <w:pgMar w:top="1361" w:right="1247" w:bottom="1361"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9F39CA"/>
    <w:multiLevelType w:val="multilevel"/>
    <w:tmpl w:val="719F39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E0474"/>
    <w:rsid w:val="080E0474"/>
    <w:rsid w:val="743E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240" w:after="240"/>
      <w:ind w:left="100" w:leftChars="100" w:right="100" w:rightChars="100"/>
      <w:jc w:val="center"/>
      <w:outlineLvl w:val="0"/>
    </w:pPr>
    <w:rPr>
      <w:rFonts w:eastAsia="黑体"/>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widowControl/>
      <w:ind w:firstLine="420" w:firstLineChars="200"/>
      <w:jc w:val="center"/>
    </w:pPr>
    <w:rPr>
      <w:rFonts w:ascii="Calibri" w:hAnsi="Calibri"/>
      <w:kern w:val="0"/>
      <w:sz w:val="20"/>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2021-10-11T00:50:00Z</dcterms:created>
  <dc:creator>gyb1</dc:creator>
  <cp:lastModifiedBy>gyb1</cp:lastModifiedBy>
  <dcterms:modified xsi:type="dcterms:W3CDTF">2021-10-11T03:21:32Z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FD55603EB594462A9A46AA16EED27E17</vt:lpwstr>
  </property>
</Properties>
</file>